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30" w:rsidRPr="005F5F55" w:rsidRDefault="00D747C0">
      <w:pPr>
        <w:rPr>
          <w:bdr w:val="single" w:sz="4" w:space="0" w:color="auto"/>
        </w:rPr>
      </w:pPr>
      <w:r w:rsidRPr="005F5F55">
        <w:rPr>
          <w:rFonts w:hint="eastAsia"/>
          <w:bdr w:val="single" w:sz="4" w:space="0" w:color="auto"/>
        </w:rPr>
        <w:t>予算に関する説明資料（平成３０年度）</w:t>
      </w:r>
    </w:p>
    <w:p w:rsidR="00D747C0" w:rsidRDefault="00D747C0"/>
    <w:p w:rsidR="00D05C77" w:rsidRDefault="00D05C77">
      <w:r>
        <w:rPr>
          <w:rFonts w:hint="eastAsia"/>
        </w:rPr>
        <w:t>引き上げ分の地方消費税交付金（社会保障財源化分）が充てられる</w:t>
      </w:r>
    </w:p>
    <w:p w:rsidR="00D747C0" w:rsidRDefault="00D05C77">
      <w:r>
        <w:rPr>
          <w:rFonts w:hint="eastAsia"/>
        </w:rPr>
        <w:t>社会保障施策に要する経費（平成３０年度一般会計予算）</w:t>
      </w:r>
    </w:p>
    <w:p w:rsidR="00D747C0" w:rsidRDefault="00D747C0"/>
    <w:p w:rsidR="00D747C0" w:rsidRDefault="00D747C0">
      <w:r>
        <w:rPr>
          <w:rFonts w:hint="eastAsia"/>
        </w:rPr>
        <w:t>（歳入）</w:t>
      </w:r>
    </w:p>
    <w:p w:rsidR="00D747C0" w:rsidRDefault="00D747C0">
      <w:r>
        <w:rPr>
          <w:rFonts w:hint="eastAsia"/>
        </w:rPr>
        <w:t xml:space="preserve">　・</w:t>
      </w:r>
      <w:r w:rsidR="00D05C77">
        <w:rPr>
          <w:rFonts w:hint="eastAsia"/>
        </w:rPr>
        <w:t>地方消費税交付金</w:t>
      </w:r>
      <w:r>
        <w:rPr>
          <w:rFonts w:hint="eastAsia"/>
        </w:rPr>
        <w:t>（</w:t>
      </w:r>
      <w:r w:rsidR="00372444">
        <w:rPr>
          <w:rFonts w:hint="eastAsia"/>
        </w:rPr>
        <w:t>社会保障</w:t>
      </w:r>
      <w:r>
        <w:rPr>
          <w:rFonts w:hint="eastAsia"/>
        </w:rPr>
        <w:t xml:space="preserve">財源化分）　　　　</w:t>
      </w:r>
      <w:r w:rsidR="00101F4B">
        <w:rPr>
          <w:rFonts w:hint="eastAsia"/>
        </w:rPr>
        <w:t xml:space="preserve">　</w:t>
      </w:r>
      <w:r>
        <w:rPr>
          <w:rFonts w:hint="eastAsia"/>
        </w:rPr>
        <w:t xml:space="preserve">　　　　　　　　６，０１８千円</w:t>
      </w:r>
    </w:p>
    <w:p w:rsidR="00D747C0" w:rsidRPr="00D05C77" w:rsidRDefault="00D747C0"/>
    <w:p w:rsidR="00D747C0" w:rsidRDefault="00D747C0">
      <w:r>
        <w:rPr>
          <w:rFonts w:hint="eastAsia"/>
        </w:rPr>
        <w:t>（歳出）</w:t>
      </w:r>
    </w:p>
    <w:p w:rsidR="00D747C0" w:rsidRDefault="00D747C0">
      <w:pPr>
        <w:rPr>
          <w:sz w:val="16"/>
          <w:szCs w:val="16"/>
        </w:rPr>
      </w:pPr>
      <w:r>
        <w:rPr>
          <w:rFonts w:hint="eastAsia"/>
        </w:rPr>
        <w:t xml:space="preserve">〔社会保障施策に要する経費〕　　</w:t>
      </w:r>
      <w:r w:rsidR="00D05C7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4E0D5F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4E0D5F">
        <w:rPr>
          <w:rFonts w:hint="eastAsia"/>
          <w:sz w:val="16"/>
          <w:szCs w:val="16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134"/>
        <w:gridCol w:w="992"/>
        <w:gridCol w:w="851"/>
        <w:gridCol w:w="850"/>
        <w:gridCol w:w="993"/>
        <w:gridCol w:w="797"/>
      </w:tblGrid>
      <w:tr w:rsidR="00D05C77" w:rsidTr="00101F4B">
        <w:tc>
          <w:tcPr>
            <w:tcW w:w="3085" w:type="dxa"/>
            <w:gridSpan w:val="3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 w:rsidRPr="00D05C77"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1134" w:type="dxa"/>
            <w:vMerge w:val="restart"/>
            <w:vAlign w:val="center"/>
          </w:tcPr>
          <w:p w:rsidR="00D05C77" w:rsidRPr="00D05C77" w:rsidRDefault="00D05C77" w:rsidP="00101F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年度予算額</w:t>
            </w:r>
          </w:p>
        </w:tc>
        <w:tc>
          <w:tcPr>
            <w:tcW w:w="4483" w:type="dxa"/>
            <w:gridSpan w:val="5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財源内訳</w:t>
            </w:r>
          </w:p>
        </w:tc>
      </w:tr>
      <w:tr w:rsidR="00D05C77" w:rsidTr="00101F4B">
        <w:tc>
          <w:tcPr>
            <w:tcW w:w="817" w:type="dxa"/>
            <w:vMerge w:val="restart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款</w:t>
            </w:r>
          </w:p>
        </w:tc>
        <w:tc>
          <w:tcPr>
            <w:tcW w:w="992" w:type="dxa"/>
            <w:vMerge w:val="restart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</w:t>
            </w:r>
          </w:p>
        </w:tc>
        <w:tc>
          <w:tcPr>
            <w:tcW w:w="1276" w:type="dxa"/>
            <w:vMerge w:val="restart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  <w:vMerge/>
          </w:tcPr>
          <w:p w:rsidR="00D05C77" w:rsidRPr="00D05C77" w:rsidRDefault="00D05C7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特定財源</w:t>
            </w:r>
          </w:p>
        </w:tc>
        <w:tc>
          <w:tcPr>
            <w:tcW w:w="1790" w:type="dxa"/>
            <w:gridSpan w:val="2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一般財源</w:t>
            </w:r>
          </w:p>
        </w:tc>
      </w:tr>
      <w:tr w:rsidR="00D05C77" w:rsidTr="00101F4B">
        <w:tc>
          <w:tcPr>
            <w:tcW w:w="817" w:type="dxa"/>
            <w:vMerge/>
          </w:tcPr>
          <w:p w:rsidR="00D05C77" w:rsidRPr="00D05C77" w:rsidRDefault="00D05C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05C77" w:rsidRPr="00D05C77" w:rsidRDefault="00D05C7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5C77" w:rsidRPr="00D05C77" w:rsidRDefault="00D05C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5C77" w:rsidRPr="00D05C77" w:rsidRDefault="00D05C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国県</w:t>
            </w:r>
          </w:p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支出金</w:t>
            </w:r>
          </w:p>
        </w:tc>
        <w:tc>
          <w:tcPr>
            <w:tcW w:w="851" w:type="dxa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地方債</w:t>
            </w:r>
          </w:p>
        </w:tc>
        <w:tc>
          <w:tcPr>
            <w:tcW w:w="850" w:type="dxa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Align w:val="center"/>
          </w:tcPr>
          <w:p w:rsidR="00D05C77" w:rsidRPr="00D05C77" w:rsidRDefault="00D05C77" w:rsidP="00D05C77">
            <w:pPr>
              <w:jc w:val="center"/>
              <w:rPr>
                <w:sz w:val="10"/>
                <w:szCs w:val="10"/>
              </w:rPr>
            </w:pPr>
            <w:r w:rsidRPr="00D05C77">
              <w:rPr>
                <w:rFonts w:hint="eastAsia"/>
                <w:sz w:val="10"/>
                <w:szCs w:val="10"/>
              </w:rPr>
              <w:t>引き上げ分地方消費税交付金（社会保障財源化分）</w:t>
            </w:r>
          </w:p>
        </w:tc>
        <w:tc>
          <w:tcPr>
            <w:tcW w:w="797" w:type="dxa"/>
            <w:vAlign w:val="center"/>
          </w:tcPr>
          <w:p w:rsidR="00D05C77" w:rsidRPr="00D05C77" w:rsidRDefault="00D05C77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 w:val="restart"/>
            <w:vAlign w:val="center"/>
          </w:tcPr>
          <w:p w:rsidR="00C66A8E" w:rsidRPr="00D05C77" w:rsidRDefault="00C66A8E" w:rsidP="00D05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民生費</w:t>
            </w:r>
          </w:p>
        </w:tc>
        <w:tc>
          <w:tcPr>
            <w:tcW w:w="992" w:type="dxa"/>
            <w:vMerge w:val="restart"/>
            <w:vAlign w:val="center"/>
          </w:tcPr>
          <w:p w:rsidR="00C66A8E" w:rsidRPr="00101F4B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社会福祉費</w:t>
            </w:r>
          </w:p>
        </w:tc>
        <w:tc>
          <w:tcPr>
            <w:tcW w:w="1276" w:type="dxa"/>
            <w:vAlign w:val="center"/>
          </w:tcPr>
          <w:p w:rsidR="00C66A8E" w:rsidRPr="00101F4B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社会福祉総務費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4135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30,401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5,339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1,060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4,002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社会福祉施設費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507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484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老人福祉費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71,510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13,433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7,455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2,140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50,622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障害者福祉費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48,146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34,206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590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13,350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後期高齢者医療費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34,269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6,607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1,170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26,492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子育て・定住支援費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13,030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9,126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1,000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2,781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B94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児童福祉費</w:t>
            </w: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児童福祉総務費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27,549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4,186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1,854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909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20,600</w:t>
            </w:r>
          </w:p>
        </w:tc>
      </w:tr>
      <w:tr w:rsidR="00C66A8E" w:rsidTr="002975A9">
        <w:trPr>
          <w:trHeight w:val="623"/>
        </w:trPr>
        <w:tc>
          <w:tcPr>
            <w:tcW w:w="817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66A8E" w:rsidRDefault="00C66A8E" w:rsidP="00D05C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児童福祉費</w:t>
            </w:r>
          </w:p>
        </w:tc>
        <w:tc>
          <w:tcPr>
            <w:tcW w:w="1134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326</w:t>
            </w:r>
          </w:p>
        </w:tc>
        <w:tc>
          <w:tcPr>
            <w:tcW w:w="992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222</w:t>
            </w:r>
          </w:p>
        </w:tc>
        <w:tc>
          <w:tcPr>
            <w:tcW w:w="851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97" w:type="dxa"/>
            <w:vAlign w:val="center"/>
          </w:tcPr>
          <w:p w:rsidR="00C66A8E" w:rsidRPr="00D05C77" w:rsidRDefault="00C66A8E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</w:p>
        </w:tc>
      </w:tr>
      <w:tr w:rsidR="002975A9" w:rsidTr="002975A9">
        <w:trPr>
          <w:trHeight w:val="623"/>
        </w:trPr>
        <w:tc>
          <w:tcPr>
            <w:tcW w:w="3085" w:type="dxa"/>
            <w:gridSpan w:val="3"/>
            <w:vAlign w:val="center"/>
          </w:tcPr>
          <w:p w:rsidR="002975A9" w:rsidRPr="002975A9" w:rsidRDefault="002975A9" w:rsidP="00D05C77">
            <w:pPr>
              <w:jc w:val="center"/>
              <w:rPr>
                <w:sz w:val="16"/>
                <w:szCs w:val="16"/>
              </w:rPr>
            </w:pPr>
            <w:r w:rsidRPr="002975A9"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1134" w:type="dxa"/>
            <w:vAlign w:val="center"/>
          </w:tcPr>
          <w:p w:rsidR="002975A9" w:rsidRDefault="002975A9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225,738</w:t>
            </w:r>
          </w:p>
        </w:tc>
        <w:tc>
          <w:tcPr>
            <w:tcW w:w="992" w:type="dxa"/>
            <w:vAlign w:val="center"/>
          </w:tcPr>
          <w:p w:rsidR="002975A9" w:rsidRDefault="002975A9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73,119</w:t>
            </w:r>
          </w:p>
        </w:tc>
        <w:tc>
          <w:tcPr>
            <w:tcW w:w="851" w:type="dxa"/>
            <w:vAlign w:val="center"/>
          </w:tcPr>
          <w:p w:rsidR="002975A9" w:rsidRDefault="002975A9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975A9" w:rsidRDefault="00AC0078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10,3</w:t>
            </w:r>
            <w:r w:rsidR="00C66A8E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975A9" w:rsidRPr="00D05C77" w:rsidRDefault="00002AB6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6,018</w:t>
            </w:r>
          </w:p>
        </w:tc>
        <w:tc>
          <w:tcPr>
            <w:tcW w:w="797" w:type="dxa"/>
            <w:vAlign w:val="center"/>
          </w:tcPr>
          <w:p w:rsidR="002975A9" w:rsidRDefault="002975A9" w:rsidP="00D05C7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02AB6">
              <w:rPr>
                <w:rFonts w:hint="eastAsia"/>
                <w:sz w:val="16"/>
                <w:szCs w:val="16"/>
              </w:rPr>
              <w:t>36,291</w:t>
            </w:r>
          </w:p>
        </w:tc>
      </w:tr>
    </w:tbl>
    <w:p w:rsidR="00D05C77" w:rsidRPr="00C66A8E" w:rsidRDefault="00101F4B">
      <w:pPr>
        <w:rPr>
          <w:rFonts w:hint="eastAsia"/>
          <w:sz w:val="16"/>
          <w:szCs w:val="16"/>
        </w:rPr>
      </w:pPr>
      <w:r w:rsidRPr="00C66A8E">
        <w:rPr>
          <w:rFonts w:hint="eastAsia"/>
          <w:sz w:val="16"/>
          <w:szCs w:val="16"/>
        </w:rPr>
        <w:t>※事務費及び人件費は除外しております。</w:t>
      </w:r>
    </w:p>
    <w:p w:rsidR="00C66A8E" w:rsidRPr="00C66A8E" w:rsidRDefault="00C66A8E">
      <w:pPr>
        <w:rPr>
          <w:sz w:val="16"/>
          <w:szCs w:val="16"/>
        </w:rPr>
      </w:pPr>
      <w:r w:rsidRPr="00C66A8E">
        <w:rPr>
          <w:rFonts w:hint="eastAsia"/>
          <w:sz w:val="16"/>
          <w:szCs w:val="16"/>
        </w:rPr>
        <w:t>※引き上げ分地方消</w:t>
      </w:r>
      <w:bookmarkStart w:id="0" w:name="_GoBack"/>
      <w:bookmarkEnd w:id="0"/>
      <w:r w:rsidRPr="00C66A8E">
        <w:rPr>
          <w:rFonts w:hint="eastAsia"/>
          <w:sz w:val="16"/>
          <w:szCs w:val="16"/>
        </w:rPr>
        <w:t>費税交付金（社会保障財源化分）については、一般財源その他により按分しております。</w:t>
      </w:r>
    </w:p>
    <w:sectPr w:rsidR="00C66A8E" w:rsidRPr="00C66A8E" w:rsidSect="005F5F5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C0"/>
    <w:rsid w:val="00002AB6"/>
    <w:rsid w:val="000136A3"/>
    <w:rsid w:val="00101F4B"/>
    <w:rsid w:val="002975A9"/>
    <w:rsid w:val="00372444"/>
    <w:rsid w:val="004135DA"/>
    <w:rsid w:val="004E0D5F"/>
    <w:rsid w:val="00556634"/>
    <w:rsid w:val="0059552D"/>
    <w:rsid w:val="005F5F55"/>
    <w:rsid w:val="00AC0078"/>
    <w:rsid w:val="00B94C0B"/>
    <w:rsid w:val="00C66A8E"/>
    <w:rsid w:val="00D05C77"/>
    <w:rsid w:val="00D747C0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C0B734A2</Template>
  <TotalTime>299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土肥整二</dc:creator>
  <cp:lastModifiedBy>土肥整二</cp:lastModifiedBy>
  <cp:revision>5</cp:revision>
  <cp:lastPrinted>2018-06-22T06:41:00Z</cp:lastPrinted>
  <dcterms:created xsi:type="dcterms:W3CDTF">2018-06-12T04:08:00Z</dcterms:created>
  <dcterms:modified xsi:type="dcterms:W3CDTF">2018-06-22T06:41:00Z</dcterms:modified>
</cp:coreProperties>
</file>